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CC" w:rsidRDefault="00C773CC" w:rsidP="00C773C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FE6" w:rsidRPr="00F51FE6" w:rsidRDefault="00F51FE6" w:rsidP="00F51F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FE6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F51FE6" w:rsidRPr="00F51FE6" w:rsidRDefault="00F51FE6" w:rsidP="00F51F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FE6">
        <w:rPr>
          <w:rFonts w:ascii="Times New Roman" w:hAnsi="Times New Roman" w:cs="Times New Roman"/>
          <w:b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C773CC" w:rsidRDefault="00F51FE6" w:rsidP="00F51F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FE6">
        <w:rPr>
          <w:rFonts w:ascii="Times New Roman" w:hAnsi="Times New Roman" w:cs="Times New Roman"/>
          <w:b/>
          <w:sz w:val="24"/>
          <w:szCs w:val="24"/>
        </w:rPr>
        <w:t>заявителей, указанных в пункт</w:t>
      </w:r>
      <w:r>
        <w:rPr>
          <w:rFonts w:ascii="Times New Roman" w:hAnsi="Times New Roman" w:cs="Times New Roman"/>
          <w:b/>
          <w:sz w:val="24"/>
          <w:szCs w:val="24"/>
        </w:rPr>
        <w:t>е 13(6)</w:t>
      </w:r>
      <w:r w:rsidRPr="00F51FE6">
        <w:rPr>
          <w:rFonts w:ascii="Times New Roman" w:hAnsi="Times New Roman" w:cs="Times New Roman"/>
          <w:b/>
          <w:sz w:val="24"/>
          <w:szCs w:val="24"/>
        </w:rPr>
        <w:t xml:space="preserve"> Правил технологического присоединения:</w:t>
      </w:r>
    </w:p>
    <w:p w:rsidR="0071682B" w:rsidRDefault="0071682B" w:rsidP="00F51F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FE6" w:rsidRPr="00F51FE6" w:rsidRDefault="007D795D" w:rsidP="0060784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844">
        <w:rPr>
          <w:rFonts w:ascii="Times New Roman" w:hAnsi="Times New Roman" w:cs="Times New Roman"/>
          <w:b/>
          <w:sz w:val="24"/>
          <w:szCs w:val="24"/>
        </w:rPr>
        <w:t>13(6)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51FE6" w:rsidRPr="00F51FE6">
        <w:rPr>
          <w:rFonts w:ascii="Times New Roman" w:hAnsi="Times New Roman" w:cs="Times New Roman"/>
          <w:sz w:val="24"/>
          <w:szCs w:val="24"/>
        </w:rPr>
        <w:t xml:space="preserve">юридическое лицо или индивидуальный предприниматель в целях одновременного технологического присоединения </w:t>
      </w:r>
      <w:r w:rsidR="00607844">
        <w:rPr>
          <w:rFonts w:ascii="Times New Roman" w:hAnsi="Times New Roman" w:cs="Times New Roman"/>
          <w:sz w:val="24"/>
          <w:szCs w:val="24"/>
        </w:rPr>
        <w:br/>
      </w:r>
      <w:r w:rsidR="00F51FE6" w:rsidRPr="00F51FE6">
        <w:rPr>
          <w:rFonts w:ascii="Times New Roman" w:hAnsi="Times New Roman" w:cs="Times New Roman"/>
          <w:sz w:val="24"/>
          <w:szCs w:val="24"/>
        </w:rPr>
        <w:t>к объектам электросетевого хозяйства с уровнем напряжения до 1000 В энергопринимающих устройств, максимальная мощность которых составляет свыше 150 кВт (с учетом ранее присоединенных в данной точке присоединения энергопринимающих устройств), и объектов микрогенерации</w:t>
      </w:r>
    </w:p>
    <w:p w:rsidR="00F51FE6" w:rsidRPr="00FC31A8" w:rsidRDefault="00F51FE6" w:rsidP="00F51F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0165" w:rsidRPr="002C0165" w:rsidRDefault="00C773CC" w:rsidP="00607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1A8">
        <w:rPr>
          <w:rFonts w:ascii="Times New Roman" w:hAnsi="Times New Roman" w:cs="Times New Roman"/>
          <w:b/>
          <w:sz w:val="24"/>
          <w:szCs w:val="24"/>
          <w:u w:val="single"/>
        </w:rPr>
        <w:t>Круг заявителей</w:t>
      </w:r>
      <w:r w:rsidRPr="00FC31A8">
        <w:rPr>
          <w:rFonts w:ascii="Times New Roman" w:hAnsi="Times New Roman" w:cs="Times New Roman"/>
          <w:sz w:val="24"/>
          <w:szCs w:val="24"/>
        </w:rPr>
        <w:t>: потребители электрической энергии, владельцы объектов по производству электрической энергии, владельцы объектов электросетевого хозяйства</w:t>
      </w:r>
      <w:r w:rsidR="0071682B">
        <w:rPr>
          <w:rFonts w:ascii="Times New Roman" w:hAnsi="Times New Roman" w:cs="Times New Roman"/>
          <w:sz w:val="24"/>
          <w:szCs w:val="24"/>
        </w:rPr>
        <w:t xml:space="preserve">, </w:t>
      </w:r>
      <w:r w:rsidR="0071682B" w:rsidRPr="00931912">
        <w:rPr>
          <w:rFonts w:ascii="Times New Roman" w:hAnsi="Times New Roman" w:cs="Times New Roman"/>
          <w:sz w:val="24"/>
          <w:szCs w:val="24"/>
        </w:rPr>
        <w:t>владельцы объектов микрогенерации</w:t>
      </w:r>
      <w:r w:rsidR="0071682B">
        <w:rPr>
          <w:rFonts w:ascii="Times New Roman" w:hAnsi="Times New Roman" w:cs="Times New Roman"/>
          <w:sz w:val="24"/>
          <w:szCs w:val="24"/>
        </w:rPr>
        <w:t>.</w:t>
      </w:r>
    </w:p>
    <w:p w:rsidR="00C773CC" w:rsidRPr="00FC31A8" w:rsidRDefault="00C773CC" w:rsidP="00C773C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73CC" w:rsidRPr="00FC31A8" w:rsidRDefault="00C773CC" w:rsidP="0060784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31A8">
        <w:rPr>
          <w:rFonts w:ascii="Times New Roman" w:hAnsi="Times New Roman" w:cs="Times New Roman"/>
          <w:b/>
          <w:sz w:val="24"/>
          <w:szCs w:val="24"/>
          <w:u w:val="single"/>
        </w:rPr>
        <w:t>Размер платы за предоставление услуги (процесса) и основание ее взимания:</w:t>
      </w:r>
    </w:p>
    <w:p w:rsidR="007575E6" w:rsidRPr="007D795D" w:rsidRDefault="007575E6" w:rsidP="0060784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E25">
        <w:rPr>
          <w:rFonts w:ascii="Times New Roman" w:hAnsi="Times New Roman"/>
          <w:sz w:val="24"/>
          <w:szCs w:val="24"/>
        </w:rPr>
        <w:t>Стоимость мероприятий по</w:t>
      </w:r>
      <w:r>
        <w:rPr>
          <w:rFonts w:ascii="Times New Roman" w:hAnsi="Times New Roman"/>
          <w:sz w:val="24"/>
          <w:szCs w:val="24"/>
        </w:rPr>
        <w:t xml:space="preserve"> технологическому присоединению</w:t>
      </w:r>
      <w:r w:rsidRPr="00264E25">
        <w:rPr>
          <w:rFonts w:ascii="Times New Roman" w:hAnsi="Times New Roman"/>
          <w:sz w:val="24"/>
          <w:szCs w:val="24"/>
        </w:rPr>
        <w:t xml:space="preserve"> рассчит</w:t>
      </w:r>
      <w:r>
        <w:rPr>
          <w:rFonts w:ascii="Times New Roman" w:hAnsi="Times New Roman"/>
          <w:sz w:val="24"/>
          <w:szCs w:val="24"/>
        </w:rPr>
        <w:t xml:space="preserve">ывается </w:t>
      </w:r>
      <w:r w:rsidRPr="00264E25">
        <w:rPr>
          <w:rFonts w:ascii="Times New Roman" w:hAnsi="Times New Roman"/>
          <w:sz w:val="24"/>
          <w:szCs w:val="24"/>
        </w:rPr>
        <w:t>с применением стандартизированных тарифных ставок</w:t>
      </w:r>
      <w:r>
        <w:rPr>
          <w:rFonts w:ascii="Times New Roman" w:hAnsi="Times New Roman"/>
          <w:sz w:val="24"/>
          <w:szCs w:val="24"/>
        </w:rPr>
        <w:t>.</w:t>
      </w:r>
    </w:p>
    <w:p w:rsidR="00C773CC" w:rsidRPr="00FC31A8" w:rsidRDefault="00C773CC" w:rsidP="00C773C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73CC" w:rsidRPr="00FC31A8" w:rsidRDefault="00C773CC" w:rsidP="00607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1A8">
        <w:rPr>
          <w:rFonts w:ascii="Times New Roman" w:hAnsi="Times New Roman" w:cs="Times New Roman"/>
          <w:b/>
          <w:sz w:val="24"/>
          <w:szCs w:val="24"/>
          <w:u w:val="single"/>
        </w:rPr>
        <w:t>Условия оказания услуги (процесса)</w:t>
      </w:r>
      <w:r w:rsidRPr="00FC31A8">
        <w:rPr>
          <w:rFonts w:ascii="Times New Roman" w:hAnsi="Times New Roman" w:cs="Times New Roman"/>
          <w:sz w:val="24"/>
          <w:szCs w:val="24"/>
        </w:rPr>
        <w:t>: 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хозяйства, заключаемого между сетевой организацией и обратившимся к ней лицом. Указанный договор является публичным.</w:t>
      </w:r>
    </w:p>
    <w:p w:rsidR="00C773CC" w:rsidRPr="00FC31A8" w:rsidRDefault="00C773CC" w:rsidP="00C773C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73CC" w:rsidRPr="00FC31A8" w:rsidRDefault="00C773CC" w:rsidP="0060784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31A8">
        <w:rPr>
          <w:rFonts w:ascii="Times New Roman" w:hAnsi="Times New Roman" w:cs="Times New Roman"/>
          <w:b/>
          <w:sz w:val="24"/>
          <w:szCs w:val="24"/>
          <w:u w:val="single"/>
        </w:rPr>
        <w:t>Результат оказания услуги (процесса):</w:t>
      </w:r>
    </w:p>
    <w:p w:rsidR="00C773CC" w:rsidRPr="00FC31A8" w:rsidRDefault="00C773CC" w:rsidP="00C773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1A8">
        <w:rPr>
          <w:rFonts w:ascii="Times New Roman" w:hAnsi="Times New Roman" w:cs="Times New Roman"/>
          <w:sz w:val="24"/>
          <w:szCs w:val="24"/>
        </w:rPr>
        <w:t>Наличие у объектов заявителя фактического технологического присоединения подтвержденного соответствующими документами.</w:t>
      </w:r>
    </w:p>
    <w:p w:rsidR="00C773CC" w:rsidRPr="00FC31A8" w:rsidRDefault="00C773CC" w:rsidP="00C773C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48EA" w:rsidRDefault="00CA3D60" w:rsidP="00CA3D6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3D60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Общий срок оказания услуги (процесса), исчисляемый с даты заключения договора: </w:t>
      </w:r>
    </w:p>
    <w:p w:rsidR="00CA3D60" w:rsidRPr="00FC31A8" w:rsidRDefault="00CA3D60" w:rsidP="00CA3D6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626" w:type="dxa"/>
        <w:tblInd w:w="63" w:type="dxa"/>
        <w:tblLook w:val="04A0" w:firstRow="1" w:lastRow="0" w:firstColumn="1" w:lastColumn="0" w:noHBand="0" w:noVBand="1"/>
      </w:tblPr>
      <w:tblGrid>
        <w:gridCol w:w="4410"/>
        <w:gridCol w:w="3789"/>
        <w:gridCol w:w="3646"/>
        <w:gridCol w:w="2781"/>
      </w:tblGrid>
      <w:tr w:rsidR="00FC4159" w:rsidRPr="00FC31A8" w:rsidTr="00FC4159">
        <w:trPr>
          <w:gridAfter w:val="1"/>
          <w:wAfter w:w="2781" w:type="dxa"/>
          <w:trHeight w:val="405"/>
        </w:trPr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159" w:rsidRPr="00FC31A8" w:rsidRDefault="00FC4159" w:rsidP="000308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присоединяемой мощности</w:t>
            </w:r>
          </w:p>
        </w:tc>
        <w:tc>
          <w:tcPr>
            <w:tcW w:w="74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4159" w:rsidRPr="00FC31A8" w:rsidRDefault="00FC4159" w:rsidP="000308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мероприятий по ТУ Строительство КЛ, ВЛ, ТП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C3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(либо только КЛ, ВЛ)</w:t>
            </w:r>
          </w:p>
        </w:tc>
      </w:tr>
      <w:tr w:rsidR="00FC4159" w:rsidRPr="00FC31A8" w:rsidTr="00FC4159">
        <w:trPr>
          <w:gridAfter w:val="1"/>
          <w:wAfter w:w="2781" w:type="dxa"/>
          <w:trHeight w:val="375"/>
        </w:trPr>
        <w:tc>
          <w:tcPr>
            <w:tcW w:w="4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4159" w:rsidRPr="00FC31A8" w:rsidRDefault="00FC4159" w:rsidP="000308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159" w:rsidRPr="00FC31A8" w:rsidRDefault="00FC4159" w:rsidP="000308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4159" w:rsidRPr="00FC31A8" w:rsidTr="00FC4159">
        <w:trPr>
          <w:gridAfter w:val="1"/>
          <w:wAfter w:w="2781" w:type="dxa"/>
          <w:trHeight w:val="606"/>
        </w:trPr>
        <w:tc>
          <w:tcPr>
            <w:tcW w:w="4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C4159" w:rsidRPr="00FC31A8" w:rsidRDefault="00FC4159" w:rsidP="000308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159" w:rsidRPr="00FC31A8" w:rsidRDefault="00FC4159" w:rsidP="00FC1C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3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Расстояние </w:t>
            </w:r>
            <w:r w:rsidR="00FC1C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 более</w:t>
            </w:r>
            <w:r w:rsidR="00FC1CB6" w:rsidRPr="00FC3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C3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 м*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(**)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159" w:rsidRPr="00FC31A8" w:rsidRDefault="00FC4159" w:rsidP="000308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3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Расстояние более 300 м</w:t>
            </w:r>
          </w:p>
        </w:tc>
      </w:tr>
      <w:tr w:rsidR="00FC4159" w:rsidRPr="00FC31A8" w:rsidTr="00FC4159">
        <w:trPr>
          <w:gridAfter w:val="1"/>
          <w:wAfter w:w="2781" w:type="dxa"/>
          <w:trHeight w:val="446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C4159" w:rsidRPr="00FC31A8" w:rsidRDefault="00FC4159" w:rsidP="00FC31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150 кВт до 670 кВт</w:t>
            </w:r>
          </w:p>
        </w:tc>
        <w:tc>
          <w:tcPr>
            <w:tcW w:w="3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4159" w:rsidRPr="00FC31A8" w:rsidRDefault="00FC4159" w:rsidP="000308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31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месяца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4159" w:rsidRPr="00FC31A8" w:rsidRDefault="00FC4159" w:rsidP="000308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31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FC4159" w:rsidRPr="00FC31A8" w:rsidTr="00FC4159">
        <w:trPr>
          <w:gridAfter w:val="1"/>
          <w:wAfter w:w="2781" w:type="dxa"/>
          <w:trHeight w:val="45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159" w:rsidRPr="000F7666" w:rsidRDefault="00FC4159" w:rsidP="0081304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76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Свыше 670 кВт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4159" w:rsidRPr="00FC31A8" w:rsidRDefault="00FC4159" w:rsidP="000308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3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159" w:rsidRPr="00FC31A8" w:rsidRDefault="00FC4159" w:rsidP="00B35C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года**</w:t>
            </w:r>
            <w:r w:rsidR="00D3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8B5308" w:rsidRPr="00FC31A8" w:rsidTr="00FC4159">
        <w:trPr>
          <w:trHeight w:val="630"/>
        </w:trPr>
        <w:tc>
          <w:tcPr>
            <w:tcW w:w="14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3CC" w:rsidRPr="00FC31A8" w:rsidRDefault="00C773CC" w:rsidP="003C7D9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31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*В случае отсутствия мероприятий выполняемых сетевой организацией по ТУ применяются сроки из </w:t>
            </w:r>
            <w:r w:rsidR="003C7D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второй</w:t>
            </w:r>
            <w:r w:rsidR="003C7D94" w:rsidRPr="00FC31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C31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колонки.</w:t>
            </w:r>
          </w:p>
        </w:tc>
      </w:tr>
      <w:tr w:rsidR="00C773CC" w:rsidRPr="00FC31A8" w:rsidTr="00FC4159">
        <w:trPr>
          <w:trHeight w:val="555"/>
        </w:trPr>
        <w:tc>
          <w:tcPr>
            <w:tcW w:w="14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3CC" w:rsidRPr="00FC31A8" w:rsidRDefault="00C773CC" w:rsidP="000308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31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** В случае наличия в ТУ мероприятий по реконструкции существующих объе</w:t>
            </w:r>
            <w:r w:rsidR="00472A68" w:rsidRPr="00FC31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ктов электросетевого хозяйства </w:t>
            </w:r>
            <w:r w:rsidRPr="00FC31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АО </w:t>
            </w:r>
            <w:r w:rsidR="00A348EA" w:rsidRPr="00FC31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FC31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ОЭК</w:t>
            </w:r>
            <w:r w:rsidR="00A348EA" w:rsidRPr="00FC31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FC31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применяются сроки из </w:t>
            </w:r>
            <w:r w:rsidR="003C7D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третьей</w:t>
            </w:r>
            <w:r w:rsidR="003C7D94" w:rsidRPr="00FC31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C31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колонки</w:t>
            </w:r>
          </w:p>
          <w:p w:rsidR="00B35CAA" w:rsidRPr="00FC31A8" w:rsidRDefault="00B35CAA" w:rsidP="00B35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1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*** </w:t>
            </w:r>
            <w:r w:rsidR="00D34DAE">
              <w:rPr>
                <w:rFonts w:ascii="Times New Roman" w:hAnsi="Times New Roman"/>
                <w:sz w:val="24"/>
                <w:szCs w:val="24"/>
              </w:rPr>
              <w:t>П</w:t>
            </w:r>
            <w:r w:rsidRPr="00FC31A8">
              <w:rPr>
                <w:rFonts w:ascii="Times New Roman" w:hAnsi="Times New Roman"/>
                <w:sz w:val="24"/>
                <w:szCs w:val="24"/>
              </w:rPr>
              <w:t>о инициативе (обращению) заявителя</w:t>
            </w:r>
            <w:r w:rsidR="00324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1A8">
              <w:rPr>
                <w:rFonts w:ascii="Times New Roman" w:hAnsi="Times New Roman"/>
                <w:sz w:val="24"/>
                <w:szCs w:val="24"/>
              </w:rPr>
              <w:t>договором могут быть установлены иные сроки (но не более 4 лет)</w:t>
            </w:r>
          </w:p>
          <w:p w:rsidR="00B35CAA" w:rsidRPr="00FC31A8" w:rsidRDefault="00B35CAA" w:rsidP="000308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773CC" w:rsidRPr="00FC31A8" w:rsidRDefault="00C773CC" w:rsidP="00C773C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31A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Состав, последовательность и сроки оказания услуги (процесса):</w:t>
      </w:r>
    </w:p>
    <w:p w:rsidR="00C773CC" w:rsidRPr="00FC31A8" w:rsidRDefault="00C773CC" w:rsidP="00C773CC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830" w:type="dxa"/>
        <w:tblInd w:w="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355"/>
        <w:gridCol w:w="4253"/>
        <w:gridCol w:w="4111"/>
        <w:gridCol w:w="2410"/>
      </w:tblGrid>
      <w:tr w:rsidR="00A348EA" w:rsidRPr="00FC31A8" w:rsidTr="00AA7042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48EA" w:rsidRPr="00FC31A8" w:rsidRDefault="00A348EA" w:rsidP="00AA7042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C31A8">
              <w:rPr>
                <w:rFonts w:ascii="Times New Roman" w:hAnsi="Times New Roman"/>
                <w:b/>
                <w:sz w:val="20"/>
              </w:rPr>
              <w:t>Этап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48EA" w:rsidRPr="00FC31A8" w:rsidRDefault="00A348EA" w:rsidP="00AA7042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C31A8">
              <w:rPr>
                <w:rFonts w:ascii="Times New Roman" w:hAnsi="Times New Roman"/>
                <w:b/>
                <w:sz w:val="20"/>
              </w:rPr>
              <w:t>Содержание/условия этапа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48EA" w:rsidRPr="00FC31A8" w:rsidRDefault="00A348EA" w:rsidP="00AA7042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C31A8">
              <w:rPr>
                <w:rFonts w:ascii="Times New Roman" w:hAnsi="Times New Roman"/>
                <w:b/>
                <w:sz w:val="20"/>
              </w:rPr>
              <w:t>Форма предоставления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48EA" w:rsidRPr="00FC31A8" w:rsidRDefault="00A348EA" w:rsidP="00AA7042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FC31A8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48EA" w:rsidRPr="00FC31A8" w:rsidRDefault="00A348EA" w:rsidP="00AA7042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FC31A8">
              <w:rPr>
                <w:rFonts w:ascii="Times New Roman" w:hAnsi="Times New Roman"/>
                <w:b/>
              </w:rPr>
              <w:t>Ссылка на нормативный правовой акт</w:t>
            </w:r>
          </w:p>
        </w:tc>
      </w:tr>
      <w:tr w:rsidR="00027B6B" w:rsidRPr="00FC31A8" w:rsidTr="00AA7042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>1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 xml:space="preserve">Направление заявителем  заявки 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DAE" w:rsidRPr="00D34DAE" w:rsidRDefault="00D34DAE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D34DAE">
              <w:rPr>
                <w:rFonts w:ascii="Times New Roman" w:hAnsi="Times New Roman"/>
              </w:rPr>
              <w:t xml:space="preserve">Личный кабинет на сайте Общества </w:t>
            </w:r>
          </w:p>
          <w:p w:rsidR="00D34DAE" w:rsidRPr="00D34DAE" w:rsidRDefault="00D34DAE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D34DAE">
              <w:rPr>
                <w:rFonts w:ascii="Times New Roman" w:hAnsi="Times New Roman"/>
              </w:rPr>
              <w:t xml:space="preserve">(в соответствии с Правилами технологического присоединения,  утвержденными Постановлением Правительства РФ от 27.12.2004 № 861), </w:t>
            </w:r>
          </w:p>
          <w:p w:rsidR="00D34DAE" w:rsidRDefault="00D34DAE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D34DAE">
              <w:rPr>
                <w:rFonts w:ascii="Times New Roman" w:hAnsi="Times New Roman"/>
              </w:rPr>
              <w:t>Личный кабинет на официальном сайте Мэра и Правительства Москвы,</w:t>
            </w:r>
          </w:p>
          <w:p w:rsidR="00027B6B" w:rsidRPr="00FC31A8" w:rsidRDefault="00027B6B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 xml:space="preserve">Очно в клиентском офисе, </w:t>
            </w:r>
          </w:p>
          <w:p w:rsidR="00027B6B" w:rsidRPr="00FC31A8" w:rsidRDefault="00027B6B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>Почтой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>По желанию заявителя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Default="00027B6B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 xml:space="preserve">Правила технологического присоединения, утвержденные Постановлением Правительства РФ </w:t>
            </w:r>
            <w:r>
              <w:rPr>
                <w:rFonts w:ascii="Times New Roman" w:hAnsi="Times New Roman"/>
              </w:rPr>
              <w:br/>
            </w:r>
            <w:r w:rsidRPr="00FC31A8">
              <w:rPr>
                <w:rFonts w:ascii="Times New Roman" w:hAnsi="Times New Roman"/>
              </w:rPr>
              <w:t>от 27.12.2004</w:t>
            </w:r>
            <w:r>
              <w:rPr>
                <w:rFonts w:ascii="Times New Roman" w:hAnsi="Times New Roman"/>
              </w:rPr>
              <w:t xml:space="preserve"> </w:t>
            </w:r>
            <w:r w:rsidRPr="00FC31A8">
              <w:rPr>
                <w:rFonts w:ascii="Times New Roman" w:hAnsi="Times New Roman"/>
              </w:rPr>
              <w:t xml:space="preserve">№ 861 </w:t>
            </w:r>
          </w:p>
          <w:p w:rsidR="00DE6AF8" w:rsidRDefault="00DE6AF8" w:rsidP="00DE6AF8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(п. 9, 10)</w:t>
            </w:r>
          </w:p>
          <w:p w:rsidR="00DE6AF8" w:rsidRPr="00FC31A8" w:rsidRDefault="00DE6AF8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</w:p>
          <w:p w:rsidR="00027B6B" w:rsidRPr="00FC31A8" w:rsidRDefault="00027B6B" w:rsidP="00AA7042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027B6B" w:rsidRPr="00FC31A8" w:rsidRDefault="00027B6B" w:rsidP="00AA7042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027B6B" w:rsidRPr="00FC31A8" w:rsidRDefault="00027B6B" w:rsidP="00AA7042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027B6B" w:rsidRPr="00FC31A8" w:rsidRDefault="00027B6B" w:rsidP="00AA7042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027B6B" w:rsidRPr="00FC31A8" w:rsidRDefault="00027B6B" w:rsidP="00AA7042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027B6B" w:rsidRPr="00FC31A8" w:rsidRDefault="00027B6B" w:rsidP="00AA7042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027B6B" w:rsidRPr="00FC31A8" w:rsidRDefault="00027B6B" w:rsidP="00AA7042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027B6B" w:rsidRPr="00FC31A8" w:rsidRDefault="00027B6B" w:rsidP="00AA7042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027B6B" w:rsidRPr="00FC31A8" w:rsidRDefault="00027B6B" w:rsidP="00AA7042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027B6B" w:rsidRPr="00FC31A8" w:rsidRDefault="00027B6B" w:rsidP="00AA7042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027B6B" w:rsidRPr="00FC31A8" w:rsidRDefault="00027B6B" w:rsidP="00AA7042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027B6B" w:rsidRPr="00FC31A8" w:rsidRDefault="00027B6B" w:rsidP="00AA7042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027B6B" w:rsidRPr="00FC31A8" w:rsidRDefault="00027B6B" w:rsidP="00AA7042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027B6B" w:rsidRPr="00FC31A8" w:rsidRDefault="00027B6B" w:rsidP="00AA7042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027B6B" w:rsidRPr="00FC31A8" w:rsidRDefault="00027B6B" w:rsidP="00AA7042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027B6B" w:rsidRPr="00FC31A8" w:rsidRDefault="00027B6B" w:rsidP="00AA7042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027B6B" w:rsidRPr="00FC31A8" w:rsidRDefault="00027B6B" w:rsidP="00AA7042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027B6B" w:rsidRPr="00FC31A8" w:rsidRDefault="00027B6B" w:rsidP="00AA7042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027B6B" w:rsidRPr="00FC31A8" w:rsidRDefault="00027B6B" w:rsidP="00AA7042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027B6B" w:rsidRPr="00FC31A8" w:rsidRDefault="00027B6B" w:rsidP="00AA7042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027B6B" w:rsidRPr="00FC31A8" w:rsidRDefault="00027B6B" w:rsidP="00AA7042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027B6B" w:rsidRPr="00FC31A8" w:rsidTr="00AA7042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>2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>Проверка соответствия заявки согласно требованиям законодательства в части полноты представленных документов и сведений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>В случае наличия основания письменный запрос в адрес заявителя (по почте или лично через клиентский офис – по желанию заявителя)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>3 рабочих дня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AA7042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027B6B" w:rsidRPr="00FC31A8" w:rsidTr="00AA7042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19049B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C23AEA">
              <w:rPr>
                <w:rFonts w:ascii="Times New Roman" w:hAnsi="Times New Roman"/>
              </w:rPr>
              <w:t xml:space="preserve">Направление недостающих документов заявителем 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C23AEA">
              <w:rPr>
                <w:rFonts w:ascii="Times New Roman" w:hAnsi="Times New Roman"/>
              </w:rPr>
              <w:t>Документы, указанные в запросе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C23AEA">
              <w:rPr>
                <w:rFonts w:ascii="Times New Roman" w:hAnsi="Times New Roman"/>
              </w:rPr>
              <w:t>20 рабочих дней</w:t>
            </w:r>
            <w:r w:rsidR="007F00B4">
              <w:rPr>
                <w:rFonts w:ascii="Times New Roman" w:hAnsi="Times New Roman"/>
              </w:rPr>
              <w:t xml:space="preserve"> с даты запроса 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AA7042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027B6B" w:rsidRPr="00FC31A8" w:rsidTr="00AA7042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>3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 xml:space="preserve">Подготовка технических условий 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 xml:space="preserve">Проект технических условий 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>5 рабочих дней с даты поступления заявки от заявителя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AA7042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027B6B" w:rsidRPr="00FC31A8" w:rsidTr="00AA7042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 xml:space="preserve">3.1 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>Согласование технических условий со стороны Московского РДУ</w:t>
            </w:r>
            <w:r w:rsidRPr="0081304D">
              <w:rPr>
                <w:rFonts w:ascii="Times New Roman" w:hAnsi="Times New Roman"/>
              </w:rPr>
              <w:t xml:space="preserve"> (в случаях предусмотренным действующим законодательс</w:t>
            </w:r>
            <w:r w:rsidR="00D34DAE">
              <w:rPr>
                <w:rFonts w:ascii="Times New Roman" w:hAnsi="Times New Roman"/>
              </w:rPr>
              <w:t>т</w:t>
            </w:r>
            <w:r w:rsidRPr="0081304D">
              <w:rPr>
                <w:rFonts w:ascii="Times New Roman" w:hAnsi="Times New Roman"/>
              </w:rPr>
              <w:t>вом)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>Письмо с приложением согласованных технических условий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B7343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рабочих </w:t>
            </w:r>
            <w:r w:rsidR="00027B6B" w:rsidRPr="00FC31A8">
              <w:rPr>
                <w:rFonts w:ascii="Times New Roman" w:hAnsi="Times New Roman"/>
              </w:rPr>
              <w:t>дней с даты получения проекта технических условий от сетевой организации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AA7042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027B6B" w:rsidRPr="00FC31A8" w:rsidTr="00AA7042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>4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 xml:space="preserve">Подготовка и направление заявителю проекта соглашения о порядке взаимодействия сторон до заключения договора об осуществлении технологического присоединения 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>Проект соглашения и проект технических условий, согласованных Московским РДУ</w:t>
            </w:r>
            <w:r w:rsidRPr="0081304D">
              <w:rPr>
                <w:rFonts w:ascii="Times New Roman" w:hAnsi="Times New Roman"/>
              </w:rPr>
              <w:t xml:space="preserve"> (в случаях предусмотренных действующим законодательством)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>Не позднее 3 рабочих дней с даты согласования технических условий Московским РДУ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AA7042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027B6B" w:rsidRPr="00FC31A8" w:rsidTr="00AA7042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AA7042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027B6B" w:rsidRPr="00FC31A8" w:rsidTr="00AA7042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Default="00027B6B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Default="00027B6B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Default="00027B6B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AA7042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027B6B" w:rsidRPr="00FC31A8" w:rsidTr="00AA7042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>6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>Направление заявителю проекта договора и технических условий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340268" w:rsidRDefault="00027B6B" w:rsidP="00AA70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договора,</w:t>
            </w:r>
            <w:r w:rsidRPr="00FC31A8">
              <w:rPr>
                <w:rFonts w:ascii="Times New Roman" w:hAnsi="Times New Roman"/>
              </w:rPr>
              <w:t xml:space="preserve"> технических условий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27B6B" w:rsidRPr="00FC31A8" w:rsidRDefault="00027B6B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6F7" w:rsidRPr="003E4500" w:rsidRDefault="005076F7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3E4500">
              <w:rPr>
                <w:rFonts w:ascii="Times New Roman" w:hAnsi="Times New Roman"/>
              </w:rPr>
              <w:t>20 рабочих дней с даты регистрации заявки в сетевой организации (в зависимости от категории заявителя и типа подключения)</w:t>
            </w:r>
          </w:p>
          <w:p w:rsidR="00027B6B" w:rsidRPr="00FC31A8" w:rsidRDefault="005076F7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3E4500">
              <w:rPr>
                <w:rFonts w:ascii="Times New Roman" w:hAnsi="Times New Roman"/>
              </w:rPr>
              <w:t>В случае если технические условия подлежали согласованию с Московским РДУ не позднее 3 рабочих дней с даты согласования технических условий со стороны системного оператора (за исключением случаев осуществления технологического присоединения по индивидуальному проекту)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AA7042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027B6B" w:rsidRPr="00FC31A8" w:rsidTr="00AA7042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>7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>Рассмотрение заявителем договора и технических условий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>Подписанный заявителем договор (при наличии разногласий с протоколом разногласий)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>10 рабочих дней с даты получения подписанного сетевой организацией договора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AA7042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027B6B" w:rsidRPr="00FC31A8" w:rsidTr="00AA7042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>8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 xml:space="preserve">Выполнение сетевой организацией и заявителей мероприятий предусмотренных техническими условиями и договором </w:t>
            </w:r>
          </w:p>
          <w:p w:rsidR="00027B6B" w:rsidRPr="00FC31A8" w:rsidRDefault="00027B6B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AA7042">
            <w:pPr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 xml:space="preserve">В течение срока выполнения мероприятий по технологическому присоединению </w:t>
            </w:r>
            <w:r w:rsidR="00C312C5" w:rsidRPr="00C312C5">
              <w:rPr>
                <w:rFonts w:ascii="Times New Roman" w:hAnsi="Times New Roman"/>
              </w:rPr>
              <w:t>и присоединению объектов микрогенерации</w:t>
            </w:r>
            <w:r w:rsidR="00C312C5" w:rsidRPr="00C312C5" w:rsidDel="00C312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AA7042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027B6B" w:rsidRPr="00FC31A8" w:rsidTr="00AA7042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>9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340268" w:rsidRDefault="00027B6B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340268">
              <w:rPr>
                <w:rFonts w:ascii="Times New Roman" w:hAnsi="Times New Roman"/>
              </w:rPr>
              <w:t xml:space="preserve">Проверка выполнения технических условий и осмотр электроустановок 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340268" w:rsidRDefault="00027B6B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340268">
              <w:rPr>
                <w:rFonts w:ascii="Times New Roman" w:hAnsi="Times New Roman"/>
              </w:rPr>
              <w:t>Проведение осмотра, рассмотрение проектной документации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340268" w:rsidRDefault="00027B6B" w:rsidP="00AA7042">
            <w:pPr>
              <w:rPr>
                <w:rFonts w:ascii="Times New Roman" w:hAnsi="Times New Roman"/>
              </w:rPr>
            </w:pPr>
            <w:r w:rsidRPr="00340268">
              <w:rPr>
                <w:rFonts w:ascii="Times New Roman" w:hAnsi="Times New Roman"/>
              </w:rPr>
              <w:t>10 дней с даты получения уведомления о выполнении технических условий и предоставления комплекта документов, предусмотренных</w:t>
            </w:r>
          </w:p>
          <w:p w:rsidR="00027B6B" w:rsidRPr="00340268" w:rsidRDefault="00027B6B" w:rsidP="00AA7042">
            <w:pPr>
              <w:rPr>
                <w:rFonts w:ascii="Times New Roman" w:hAnsi="Times New Roman"/>
              </w:rPr>
            </w:pPr>
            <w:r w:rsidRPr="00340268">
              <w:rPr>
                <w:rFonts w:ascii="Times New Roman" w:hAnsi="Times New Roman"/>
              </w:rPr>
              <w:t xml:space="preserve">Правилами </w:t>
            </w:r>
          </w:p>
          <w:p w:rsidR="00027B6B" w:rsidRPr="00340268" w:rsidRDefault="00027B6B" w:rsidP="000B7343">
            <w:pPr>
              <w:rPr>
                <w:rFonts w:ascii="Times New Roman" w:hAnsi="Times New Roman"/>
              </w:rPr>
            </w:pPr>
            <w:r w:rsidRPr="00340268">
              <w:rPr>
                <w:rFonts w:ascii="Times New Roman" w:hAnsi="Times New Roman"/>
              </w:rPr>
              <w:t xml:space="preserve">Не более </w:t>
            </w:r>
            <w:r w:rsidR="000B7343">
              <w:rPr>
                <w:rFonts w:ascii="Times New Roman" w:hAnsi="Times New Roman"/>
              </w:rPr>
              <w:t xml:space="preserve">20 рабочих </w:t>
            </w:r>
            <w:bookmarkStart w:id="0" w:name="_GoBack"/>
            <w:bookmarkEnd w:id="0"/>
            <w:r w:rsidRPr="00340268">
              <w:rPr>
                <w:rFonts w:ascii="Times New Roman" w:hAnsi="Times New Roman"/>
              </w:rPr>
              <w:t xml:space="preserve"> дней с даты получения уведомления о выполнении технических условий и предоставления комплекта документов, предусмотренных Правилами в случае если технические условия подлежали согласованию с Московским РДУ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AA7042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027B6B" w:rsidRPr="00FC31A8" w:rsidTr="00AA7042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9049B">
              <w:rPr>
                <w:rFonts w:ascii="Times New Roman" w:hAnsi="Times New Roman"/>
              </w:rPr>
              <w:t>0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027B6B">
              <w:rPr>
                <w:rFonts w:ascii="Times New Roman" w:hAnsi="Times New Roman"/>
              </w:rPr>
              <w:t>Фактическое присоединение объектов заявителя и фактический прием (подача) напряжения и мощности.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027B6B">
              <w:rPr>
                <w:rFonts w:ascii="Times New Roman" w:hAnsi="Times New Roman"/>
              </w:rPr>
              <w:t xml:space="preserve">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</w:t>
            </w:r>
            <w:r w:rsidRPr="00027B6B">
              <w:rPr>
                <w:rFonts w:ascii="Times New Roman" w:hAnsi="Times New Roman"/>
              </w:rPr>
              <w:lastRenderedPageBreak/>
              <w:t xml:space="preserve">заявка, и объектов электроэнергетики (энергопринимающих устройств) заявителя. Фактический прием (подача) напряжения и мощности осуществляется путем включения коммутационного аппарата (фиксация коммутационного аппарата в положении </w:t>
            </w:r>
            <w:r w:rsidR="007F00B4">
              <w:rPr>
                <w:rFonts w:ascii="Times New Roman" w:hAnsi="Times New Roman"/>
              </w:rPr>
              <w:t>«</w:t>
            </w:r>
            <w:r w:rsidRPr="00027B6B">
              <w:rPr>
                <w:rFonts w:ascii="Times New Roman" w:hAnsi="Times New Roman"/>
              </w:rPr>
              <w:t>включено</w:t>
            </w:r>
            <w:r w:rsidR="007F00B4">
              <w:rPr>
                <w:rFonts w:ascii="Times New Roman" w:hAnsi="Times New Roman"/>
              </w:rPr>
              <w:t>»</w:t>
            </w:r>
            <w:r w:rsidRPr="00027B6B">
              <w:rPr>
                <w:rFonts w:ascii="Times New Roman" w:hAnsi="Times New Roman"/>
              </w:rPr>
              <w:t>).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lastRenderedPageBreak/>
              <w:t>По завершению мероприятий по проверке выполнения технических условий</w:t>
            </w:r>
          </w:p>
          <w:p w:rsidR="00027B6B" w:rsidRPr="00FC31A8" w:rsidRDefault="00027B6B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>При наличии документов:</w:t>
            </w:r>
          </w:p>
          <w:p w:rsidR="00027B6B" w:rsidRPr="00FC31A8" w:rsidRDefault="00027B6B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>- акт о выполнении технических условий;</w:t>
            </w:r>
          </w:p>
          <w:p w:rsidR="00027B6B" w:rsidRPr="00FC31A8" w:rsidRDefault="00027B6B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lastRenderedPageBreak/>
              <w:t>- акт согласования технологической и (или) аварийной брони (при необходимости его оформления);</w:t>
            </w:r>
          </w:p>
          <w:p w:rsidR="00027B6B" w:rsidRPr="00FC31A8" w:rsidRDefault="00027B6B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>- акт допуска в эксплуатацию приборов учета;</w:t>
            </w:r>
          </w:p>
          <w:p w:rsidR="00027B6B" w:rsidRPr="00FC31A8" w:rsidRDefault="00027B6B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>- разрешение на допуск в эксплуатацию, выданное органном федерального государственного энергетического надзора (в предусмотренных законодательством случаях).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AA7042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AA7042" w:rsidRPr="00FC31A8" w:rsidTr="00AA7042">
        <w:trPr>
          <w:trHeight w:val="1265"/>
        </w:trPr>
        <w:tc>
          <w:tcPr>
            <w:tcW w:w="70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042" w:rsidRPr="00FC31A8" w:rsidRDefault="00AA7042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042" w:rsidRPr="00FC31A8" w:rsidRDefault="00AA7042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>Оформление документации подтверждающей технологическое присоединение</w:t>
            </w:r>
            <w:r>
              <w:rPr>
                <w:rFonts w:ascii="Times New Roman" w:hAnsi="Times New Roman"/>
              </w:rPr>
              <w:t xml:space="preserve"> и</w:t>
            </w:r>
            <w:r>
              <w:t xml:space="preserve"> </w:t>
            </w:r>
            <w:r w:rsidRPr="004A08AD">
              <w:rPr>
                <w:rFonts w:ascii="Times New Roman" w:hAnsi="Times New Roman"/>
              </w:rPr>
              <w:t>присоединени</w:t>
            </w:r>
            <w:r>
              <w:rPr>
                <w:rFonts w:ascii="Times New Roman" w:hAnsi="Times New Roman"/>
              </w:rPr>
              <w:t>е</w:t>
            </w:r>
            <w:r w:rsidRPr="004A08AD">
              <w:t xml:space="preserve"> </w:t>
            </w:r>
            <w:r w:rsidRPr="004A08AD">
              <w:rPr>
                <w:rFonts w:ascii="Times New Roman" w:hAnsi="Times New Roman"/>
              </w:rPr>
              <w:t>объектов микрогенерации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042" w:rsidRPr="00FC31A8" w:rsidRDefault="00AA7042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>Акт об осуществлении технологического присоединения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042" w:rsidRPr="00FC31A8" w:rsidRDefault="00AA7042" w:rsidP="00AA704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027B6B">
              <w:rPr>
                <w:rFonts w:ascii="Times New Roman" w:hAnsi="Times New Roman"/>
              </w:rPr>
              <w:t xml:space="preserve">3 рабочих дня с даты фактического присоединения 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042" w:rsidRPr="00FC31A8" w:rsidRDefault="00AA7042" w:rsidP="00AA7042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AA7042" w:rsidTr="00AA7042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830" w:type="dxa"/>
            <w:gridSpan w:val="5"/>
            <w:tcBorders>
              <w:top w:val="single" w:sz="4" w:space="0" w:color="auto"/>
            </w:tcBorders>
          </w:tcPr>
          <w:p w:rsidR="00AA7042" w:rsidRDefault="00AA7042" w:rsidP="00AA7042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</w:tbl>
    <w:p w:rsidR="00C773CC" w:rsidRPr="00FC31A8" w:rsidRDefault="00C773CC" w:rsidP="00C773CC">
      <w:pPr>
        <w:autoSpaceDE w:val="0"/>
        <w:autoSpaceDN w:val="0"/>
        <w:jc w:val="both"/>
        <w:rPr>
          <w:rFonts w:ascii="Times New Roman" w:hAnsi="Times New Roman"/>
        </w:rPr>
      </w:pPr>
    </w:p>
    <w:p w:rsidR="009F5DBD" w:rsidRDefault="009F5DBD" w:rsidP="00472A6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A68" w:rsidRDefault="00472A68" w:rsidP="00472A6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1A8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информация: </w:t>
      </w:r>
    </w:p>
    <w:p w:rsidR="00D34DAE" w:rsidRPr="00FC31A8" w:rsidRDefault="00D34DAE" w:rsidP="00472A6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DAE" w:rsidRPr="00D34DAE" w:rsidRDefault="00D34DAE" w:rsidP="00D34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4DAE">
        <w:rPr>
          <w:rFonts w:ascii="Times New Roman" w:hAnsi="Times New Roman" w:cs="Times New Roman"/>
          <w:sz w:val="24"/>
          <w:szCs w:val="24"/>
        </w:rPr>
        <w:t xml:space="preserve">Подача заявки через «личный кабинет» на портале АО «ОЭК»: </w:t>
      </w:r>
      <w:r w:rsidRPr="001E1C99">
        <w:rPr>
          <w:rFonts w:ascii="Times New Roman" w:hAnsi="Times New Roman" w:cs="Times New Roman"/>
          <w:b/>
          <w:sz w:val="24"/>
          <w:szCs w:val="24"/>
        </w:rPr>
        <w:t>https://itp.uneco.ru/</w:t>
      </w:r>
    </w:p>
    <w:p w:rsidR="00472A68" w:rsidRPr="001E1C99" w:rsidRDefault="00D34DAE" w:rsidP="00D34DA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DAE">
        <w:rPr>
          <w:rFonts w:ascii="Times New Roman" w:hAnsi="Times New Roman" w:cs="Times New Roman"/>
          <w:sz w:val="24"/>
          <w:szCs w:val="24"/>
        </w:rPr>
        <w:t xml:space="preserve">Подача заявки через «личный кабинет» на Официальном портале Мэра и Правительства Москвы: </w:t>
      </w:r>
      <w:r w:rsidRPr="001E1C99">
        <w:rPr>
          <w:rFonts w:ascii="Times New Roman" w:hAnsi="Times New Roman" w:cs="Times New Roman"/>
          <w:b/>
          <w:sz w:val="24"/>
          <w:szCs w:val="24"/>
        </w:rPr>
        <w:t>www.mos.ru.</w:t>
      </w:r>
    </w:p>
    <w:p w:rsidR="00472A68" w:rsidRPr="00FC31A8" w:rsidRDefault="00472A68" w:rsidP="00472A68">
      <w:pPr>
        <w:jc w:val="both"/>
        <w:rPr>
          <w:rFonts w:ascii="Times New Roman" w:hAnsi="Times New Roman"/>
          <w:sz w:val="24"/>
          <w:szCs w:val="24"/>
        </w:rPr>
      </w:pPr>
      <w:r w:rsidRPr="00FC31A8">
        <w:rPr>
          <w:rFonts w:ascii="Times New Roman" w:hAnsi="Times New Roman"/>
          <w:sz w:val="24"/>
          <w:szCs w:val="24"/>
        </w:rPr>
        <w:t xml:space="preserve">Подача заявки через клиентский офис АО «ОЭК»: </w:t>
      </w:r>
    </w:p>
    <w:p w:rsidR="00472A68" w:rsidRPr="00FC31A8" w:rsidRDefault="00472A68" w:rsidP="00472A68">
      <w:pPr>
        <w:jc w:val="both"/>
        <w:rPr>
          <w:rFonts w:ascii="Times New Roman" w:hAnsi="Times New Roman"/>
          <w:sz w:val="24"/>
          <w:szCs w:val="24"/>
        </w:rPr>
      </w:pPr>
      <w:r w:rsidRPr="00FC31A8">
        <w:rPr>
          <w:rFonts w:ascii="Times New Roman" w:hAnsi="Times New Roman"/>
          <w:sz w:val="24"/>
          <w:szCs w:val="24"/>
        </w:rPr>
        <w:t xml:space="preserve">- </w:t>
      </w:r>
      <w:r w:rsidR="0066645C">
        <w:rPr>
          <w:rFonts w:ascii="Times New Roman" w:hAnsi="Times New Roman"/>
          <w:sz w:val="24"/>
          <w:szCs w:val="24"/>
        </w:rPr>
        <w:t>г.</w:t>
      </w:r>
      <w:r w:rsidRPr="00FC31A8">
        <w:rPr>
          <w:rFonts w:ascii="Times New Roman" w:hAnsi="Times New Roman"/>
          <w:sz w:val="24"/>
          <w:szCs w:val="24"/>
        </w:rPr>
        <w:t>Москва, Раушская набережная, 8;</w:t>
      </w:r>
    </w:p>
    <w:p w:rsidR="00472A68" w:rsidRPr="00FC31A8" w:rsidRDefault="00472A68" w:rsidP="00472A68">
      <w:pPr>
        <w:jc w:val="both"/>
        <w:rPr>
          <w:rFonts w:ascii="Times New Roman" w:hAnsi="Times New Roman"/>
          <w:sz w:val="24"/>
          <w:szCs w:val="24"/>
        </w:rPr>
      </w:pPr>
      <w:r w:rsidRPr="00FC31A8">
        <w:rPr>
          <w:rFonts w:ascii="Times New Roman" w:hAnsi="Times New Roman"/>
          <w:sz w:val="24"/>
          <w:szCs w:val="24"/>
        </w:rPr>
        <w:t>- г.Троицк, ул.Полковника Милиции Курочкина, д.8, 3 эт. оф.302.</w:t>
      </w:r>
    </w:p>
    <w:p w:rsidR="00472A68" w:rsidRPr="00FC31A8" w:rsidRDefault="00472A68" w:rsidP="00472A68">
      <w:pPr>
        <w:jc w:val="both"/>
        <w:rPr>
          <w:rFonts w:ascii="Times New Roman" w:hAnsi="Times New Roman"/>
          <w:sz w:val="24"/>
          <w:szCs w:val="24"/>
        </w:rPr>
      </w:pPr>
      <w:r w:rsidRPr="00FC31A8">
        <w:rPr>
          <w:rFonts w:ascii="Times New Roman" w:hAnsi="Times New Roman"/>
          <w:sz w:val="24"/>
          <w:szCs w:val="24"/>
        </w:rPr>
        <w:t>Подача заявки посредством направления почтой: 115035, Москва, Раушская набережная, 8</w:t>
      </w:r>
    </w:p>
    <w:p w:rsidR="00472A68" w:rsidRPr="001E1C99" w:rsidRDefault="00472A68" w:rsidP="00472A68">
      <w:pPr>
        <w:jc w:val="both"/>
        <w:rPr>
          <w:rStyle w:val="a4"/>
          <w:rFonts w:ascii="Times New Roman" w:hAnsi="Times New Roman"/>
          <w:b w:val="0"/>
        </w:rPr>
      </w:pPr>
      <w:r w:rsidRPr="0081304D">
        <w:rPr>
          <w:rFonts w:ascii="Times New Roman" w:hAnsi="Times New Roman"/>
          <w:sz w:val="24"/>
          <w:szCs w:val="24"/>
        </w:rPr>
        <w:t xml:space="preserve">Подача обращений на электронную почту: </w:t>
      </w:r>
      <w:hyperlink r:id="rId8" w:history="1">
        <w:r w:rsidRPr="001E1C99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</w:rPr>
          <w:t>connection@uneco.ru</w:t>
        </w:r>
      </w:hyperlink>
    </w:p>
    <w:p w:rsidR="00472A68" w:rsidRPr="005E698D" w:rsidRDefault="00472A68" w:rsidP="00472A68">
      <w:pPr>
        <w:jc w:val="both"/>
        <w:rPr>
          <w:rFonts w:ascii="Times New Roman" w:hAnsi="Times New Roman"/>
          <w:sz w:val="24"/>
          <w:szCs w:val="24"/>
        </w:rPr>
      </w:pPr>
      <w:r w:rsidRPr="00FC31A8">
        <w:rPr>
          <w:rStyle w:val="a4"/>
          <w:rFonts w:ascii="Times New Roman" w:hAnsi="Times New Roman"/>
        </w:rPr>
        <w:t>Телефон горячей линии по технологическому присоединению: +7 (495) 657-90-95</w:t>
      </w:r>
    </w:p>
    <w:p w:rsidR="00E21B48" w:rsidRDefault="00E21B48" w:rsidP="009917B5">
      <w:pPr>
        <w:pStyle w:val="ConsPlusNonformat"/>
        <w:jc w:val="both"/>
      </w:pPr>
    </w:p>
    <w:sectPr w:rsidR="00E21B48" w:rsidSect="00CA3D6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EDD" w:rsidRDefault="00D66EDD" w:rsidP="00027B6B">
      <w:r>
        <w:separator/>
      </w:r>
    </w:p>
  </w:endnote>
  <w:endnote w:type="continuationSeparator" w:id="0">
    <w:p w:rsidR="00D66EDD" w:rsidRDefault="00D66EDD" w:rsidP="0002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EDD" w:rsidRDefault="00D66EDD" w:rsidP="00027B6B">
      <w:r>
        <w:separator/>
      </w:r>
    </w:p>
  </w:footnote>
  <w:footnote w:type="continuationSeparator" w:id="0">
    <w:p w:rsidR="00D66EDD" w:rsidRDefault="00D66EDD" w:rsidP="00027B6B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амме Михаил Юрьевич">
    <w15:presenceInfo w15:providerId="AD" w15:userId="S-1-5-21-1060604769-3908909850-3604407006-27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CC"/>
    <w:rsid w:val="00002A85"/>
    <w:rsid w:val="0000412A"/>
    <w:rsid w:val="0001328A"/>
    <w:rsid w:val="00027B6B"/>
    <w:rsid w:val="000736FE"/>
    <w:rsid w:val="000A600C"/>
    <w:rsid w:val="000B7343"/>
    <w:rsid w:val="000C6AC4"/>
    <w:rsid w:val="000D5618"/>
    <w:rsid w:val="000F7666"/>
    <w:rsid w:val="0014138B"/>
    <w:rsid w:val="00147674"/>
    <w:rsid w:val="00156F15"/>
    <w:rsid w:val="001639C9"/>
    <w:rsid w:val="00173EC0"/>
    <w:rsid w:val="00177ABA"/>
    <w:rsid w:val="001816D7"/>
    <w:rsid w:val="00183147"/>
    <w:rsid w:val="0019049B"/>
    <w:rsid w:val="001B21CA"/>
    <w:rsid w:val="001B57BD"/>
    <w:rsid w:val="001C709D"/>
    <w:rsid w:val="001E1C99"/>
    <w:rsid w:val="001F7A05"/>
    <w:rsid w:val="002106EB"/>
    <w:rsid w:val="0021292B"/>
    <w:rsid w:val="00217A04"/>
    <w:rsid w:val="00223749"/>
    <w:rsid w:val="00230CB1"/>
    <w:rsid w:val="00257D6E"/>
    <w:rsid w:val="002734C7"/>
    <w:rsid w:val="002C0165"/>
    <w:rsid w:val="002C2A00"/>
    <w:rsid w:val="00315CDB"/>
    <w:rsid w:val="003240F5"/>
    <w:rsid w:val="00336315"/>
    <w:rsid w:val="00340268"/>
    <w:rsid w:val="00392009"/>
    <w:rsid w:val="003A7176"/>
    <w:rsid w:val="003B24C5"/>
    <w:rsid w:val="003C7D94"/>
    <w:rsid w:val="003E1027"/>
    <w:rsid w:val="003F4B6E"/>
    <w:rsid w:val="003F4F60"/>
    <w:rsid w:val="004022DE"/>
    <w:rsid w:val="00411626"/>
    <w:rsid w:val="00427309"/>
    <w:rsid w:val="00427761"/>
    <w:rsid w:val="0044106C"/>
    <w:rsid w:val="004444FA"/>
    <w:rsid w:val="00472A68"/>
    <w:rsid w:val="00475012"/>
    <w:rsid w:val="00485DBE"/>
    <w:rsid w:val="00493F68"/>
    <w:rsid w:val="004A095E"/>
    <w:rsid w:val="004A0D98"/>
    <w:rsid w:val="004A40CC"/>
    <w:rsid w:val="004A65C3"/>
    <w:rsid w:val="004C1E1B"/>
    <w:rsid w:val="004D4F27"/>
    <w:rsid w:val="004D7F4F"/>
    <w:rsid w:val="004F7434"/>
    <w:rsid w:val="005076F7"/>
    <w:rsid w:val="00554C77"/>
    <w:rsid w:val="00561221"/>
    <w:rsid w:val="00571E9B"/>
    <w:rsid w:val="0058595D"/>
    <w:rsid w:val="00586B53"/>
    <w:rsid w:val="005A1245"/>
    <w:rsid w:val="005A5A64"/>
    <w:rsid w:val="005B0235"/>
    <w:rsid w:val="005C552F"/>
    <w:rsid w:val="005E156A"/>
    <w:rsid w:val="00605428"/>
    <w:rsid w:val="00607844"/>
    <w:rsid w:val="00610FF1"/>
    <w:rsid w:val="006148AF"/>
    <w:rsid w:val="00642478"/>
    <w:rsid w:val="006519ED"/>
    <w:rsid w:val="00663F9A"/>
    <w:rsid w:val="0066645C"/>
    <w:rsid w:val="00676E8A"/>
    <w:rsid w:val="006A1CA6"/>
    <w:rsid w:val="006E6C20"/>
    <w:rsid w:val="006F47A3"/>
    <w:rsid w:val="00702C27"/>
    <w:rsid w:val="00707F3E"/>
    <w:rsid w:val="007120D9"/>
    <w:rsid w:val="0071682B"/>
    <w:rsid w:val="00716E3A"/>
    <w:rsid w:val="00717302"/>
    <w:rsid w:val="0073288F"/>
    <w:rsid w:val="00755822"/>
    <w:rsid w:val="007575E6"/>
    <w:rsid w:val="00761B98"/>
    <w:rsid w:val="007822C2"/>
    <w:rsid w:val="007A54FD"/>
    <w:rsid w:val="007A66C9"/>
    <w:rsid w:val="007C2232"/>
    <w:rsid w:val="007D795D"/>
    <w:rsid w:val="007F00B4"/>
    <w:rsid w:val="007F0568"/>
    <w:rsid w:val="007F10B3"/>
    <w:rsid w:val="008127D3"/>
    <w:rsid w:val="0081304D"/>
    <w:rsid w:val="00827493"/>
    <w:rsid w:val="008444A6"/>
    <w:rsid w:val="00862C3F"/>
    <w:rsid w:val="008B5308"/>
    <w:rsid w:val="008C078D"/>
    <w:rsid w:val="008C33B8"/>
    <w:rsid w:val="008D7710"/>
    <w:rsid w:val="008F4052"/>
    <w:rsid w:val="009215A2"/>
    <w:rsid w:val="00925830"/>
    <w:rsid w:val="0094661E"/>
    <w:rsid w:val="009917B5"/>
    <w:rsid w:val="00993E6F"/>
    <w:rsid w:val="009C0276"/>
    <w:rsid w:val="009D02AF"/>
    <w:rsid w:val="009E32C8"/>
    <w:rsid w:val="009F404B"/>
    <w:rsid w:val="009F5DBD"/>
    <w:rsid w:val="009F6644"/>
    <w:rsid w:val="00A26E21"/>
    <w:rsid w:val="00A30BAC"/>
    <w:rsid w:val="00A348EA"/>
    <w:rsid w:val="00A350F2"/>
    <w:rsid w:val="00A5467E"/>
    <w:rsid w:val="00AA7042"/>
    <w:rsid w:val="00AB7541"/>
    <w:rsid w:val="00AC1046"/>
    <w:rsid w:val="00AD0E12"/>
    <w:rsid w:val="00AE0F8B"/>
    <w:rsid w:val="00AF7BAB"/>
    <w:rsid w:val="00B05F85"/>
    <w:rsid w:val="00B26E38"/>
    <w:rsid w:val="00B35CAA"/>
    <w:rsid w:val="00B62CAA"/>
    <w:rsid w:val="00B64934"/>
    <w:rsid w:val="00B666CD"/>
    <w:rsid w:val="00B721D1"/>
    <w:rsid w:val="00B74429"/>
    <w:rsid w:val="00B81E3F"/>
    <w:rsid w:val="00BC1E19"/>
    <w:rsid w:val="00BD38C4"/>
    <w:rsid w:val="00BE24D9"/>
    <w:rsid w:val="00BE42D1"/>
    <w:rsid w:val="00BF04AC"/>
    <w:rsid w:val="00C07BB4"/>
    <w:rsid w:val="00C13BB4"/>
    <w:rsid w:val="00C17092"/>
    <w:rsid w:val="00C22A9E"/>
    <w:rsid w:val="00C23AEA"/>
    <w:rsid w:val="00C312C5"/>
    <w:rsid w:val="00C41301"/>
    <w:rsid w:val="00C47895"/>
    <w:rsid w:val="00C773CC"/>
    <w:rsid w:val="00C8335B"/>
    <w:rsid w:val="00CA3D60"/>
    <w:rsid w:val="00CE2ACE"/>
    <w:rsid w:val="00CF0C63"/>
    <w:rsid w:val="00CF5519"/>
    <w:rsid w:val="00CF6381"/>
    <w:rsid w:val="00D01875"/>
    <w:rsid w:val="00D0232C"/>
    <w:rsid w:val="00D07BC8"/>
    <w:rsid w:val="00D34DAE"/>
    <w:rsid w:val="00D462FA"/>
    <w:rsid w:val="00D509CD"/>
    <w:rsid w:val="00D51372"/>
    <w:rsid w:val="00D57901"/>
    <w:rsid w:val="00D66EDD"/>
    <w:rsid w:val="00D741B0"/>
    <w:rsid w:val="00D86D4C"/>
    <w:rsid w:val="00DD516D"/>
    <w:rsid w:val="00DE6AF8"/>
    <w:rsid w:val="00DF0192"/>
    <w:rsid w:val="00E0598A"/>
    <w:rsid w:val="00E21B48"/>
    <w:rsid w:val="00E30E06"/>
    <w:rsid w:val="00E316D5"/>
    <w:rsid w:val="00E54B60"/>
    <w:rsid w:val="00E55D86"/>
    <w:rsid w:val="00E611ED"/>
    <w:rsid w:val="00E63230"/>
    <w:rsid w:val="00E74135"/>
    <w:rsid w:val="00EA59B2"/>
    <w:rsid w:val="00EB0036"/>
    <w:rsid w:val="00EB1B67"/>
    <w:rsid w:val="00EB3DD4"/>
    <w:rsid w:val="00EB43E5"/>
    <w:rsid w:val="00EB62C2"/>
    <w:rsid w:val="00EB762D"/>
    <w:rsid w:val="00EB763E"/>
    <w:rsid w:val="00F0032A"/>
    <w:rsid w:val="00F10F18"/>
    <w:rsid w:val="00F11A38"/>
    <w:rsid w:val="00F2416F"/>
    <w:rsid w:val="00F46AD4"/>
    <w:rsid w:val="00F477D6"/>
    <w:rsid w:val="00F51FE6"/>
    <w:rsid w:val="00F62C18"/>
    <w:rsid w:val="00F856B5"/>
    <w:rsid w:val="00F86CF4"/>
    <w:rsid w:val="00F92A91"/>
    <w:rsid w:val="00FA35A2"/>
    <w:rsid w:val="00FB177A"/>
    <w:rsid w:val="00FC1CB6"/>
    <w:rsid w:val="00FC31A8"/>
    <w:rsid w:val="00FC3DAD"/>
    <w:rsid w:val="00FC4159"/>
    <w:rsid w:val="00FD031F"/>
    <w:rsid w:val="00FD1BCB"/>
    <w:rsid w:val="00FD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C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C773CC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917B5"/>
    <w:rPr>
      <w:color w:val="0000FF"/>
      <w:u w:val="single"/>
    </w:rPr>
  </w:style>
  <w:style w:type="character" w:styleId="a4">
    <w:name w:val="Strong"/>
    <w:basedOn w:val="a0"/>
    <w:uiPriority w:val="22"/>
    <w:qFormat/>
    <w:rsid w:val="009917B5"/>
    <w:rPr>
      <w:b/>
      <w:bCs/>
      <w:sz w:val="24"/>
      <w:szCs w:val="24"/>
      <w:bdr w:val="none" w:sz="0" w:space="0" w:color="auto" w:frame="1"/>
      <w:vertAlign w:val="baseline"/>
    </w:rPr>
  </w:style>
  <w:style w:type="character" w:styleId="a5">
    <w:name w:val="FollowedHyperlink"/>
    <w:basedOn w:val="a0"/>
    <w:uiPriority w:val="99"/>
    <w:semiHidden/>
    <w:unhideWhenUsed/>
    <w:rsid w:val="009917B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6E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E21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9E32C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E32C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E32C8"/>
    <w:rPr>
      <w:rFonts w:ascii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E32C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E32C8"/>
    <w:rPr>
      <w:rFonts w:ascii="Calibri" w:hAnsi="Calibri" w:cs="Times New Roman"/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027B6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27B6B"/>
    <w:rPr>
      <w:rFonts w:ascii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27B6B"/>
    <w:rPr>
      <w:vertAlign w:val="superscript"/>
    </w:rPr>
  </w:style>
  <w:style w:type="table" w:styleId="af0">
    <w:name w:val="Table Grid"/>
    <w:basedOn w:val="a1"/>
    <w:uiPriority w:val="59"/>
    <w:rsid w:val="00AA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C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C773CC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917B5"/>
    <w:rPr>
      <w:color w:val="0000FF"/>
      <w:u w:val="single"/>
    </w:rPr>
  </w:style>
  <w:style w:type="character" w:styleId="a4">
    <w:name w:val="Strong"/>
    <w:basedOn w:val="a0"/>
    <w:uiPriority w:val="22"/>
    <w:qFormat/>
    <w:rsid w:val="009917B5"/>
    <w:rPr>
      <w:b/>
      <w:bCs/>
      <w:sz w:val="24"/>
      <w:szCs w:val="24"/>
      <w:bdr w:val="none" w:sz="0" w:space="0" w:color="auto" w:frame="1"/>
      <w:vertAlign w:val="baseline"/>
    </w:rPr>
  </w:style>
  <w:style w:type="character" w:styleId="a5">
    <w:name w:val="FollowedHyperlink"/>
    <w:basedOn w:val="a0"/>
    <w:uiPriority w:val="99"/>
    <w:semiHidden/>
    <w:unhideWhenUsed/>
    <w:rsid w:val="009917B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6E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E21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9E32C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E32C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E32C8"/>
    <w:rPr>
      <w:rFonts w:ascii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E32C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E32C8"/>
    <w:rPr>
      <w:rFonts w:ascii="Calibri" w:hAnsi="Calibri" w:cs="Times New Roman"/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027B6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27B6B"/>
    <w:rPr>
      <w:rFonts w:ascii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27B6B"/>
    <w:rPr>
      <w:vertAlign w:val="superscript"/>
    </w:rPr>
  </w:style>
  <w:style w:type="table" w:styleId="af0">
    <w:name w:val="Table Grid"/>
    <w:basedOn w:val="a1"/>
    <w:uiPriority w:val="59"/>
    <w:rsid w:val="00AA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5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nection@uneco.ru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4AB70F58375740A4428BF2B8D3980F" ma:contentTypeVersion="0" ma:contentTypeDescription="Создание документа." ma:contentTypeScope="" ma:versionID="e17fbf005c18c8bbd6234ba9106572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2A26C0-274B-4173-A851-8DAB4DD11B86}"/>
</file>

<file path=customXml/itemProps2.xml><?xml version="1.0" encoding="utf-8"?>
<ds:datastoreItem xmlns:ds="http://schemas.openxmlformats.org/officeDocument/2006/customXml" ds:itemID="{A4B54B62-B833-4F82-9CFD-DE07F13B9BAD}"/>
</file>

<file path=customXml/itemProps3.xml><?xml version="1.0" encoding="utf-8"?>
<ds:datastoreItem xmlns:ds="http://schemas.openxmlformats.org/officeDocument/2006/customXml" ds:itemID="{1D1615B3-19D5-44B1-A90B-2E3DE9FB1230}"/>
</file>

<file path=customXml/itemProps4.xml><?xml version="1.0" encoding="utf-8"?>
<ds:datastoreItem xmlns:ds="http://schemas.openxmlformats.org/officeDocument/2006/customXml" ds:itemID="{C0677CA3-4C12-4C67-9447-AB2D50197C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"OEK"</Company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Чекулаева Ольга Борисовна</dc:creator>
  <cp:lastModifiedBy>Кубрак Ольга Владимировна</cp:lastModifiedBy>
  <cp:revision>3</cp:revision>
  <cp:lastPrinted>2021-06-07T12:38:00Z</cp:lastPrinted>
  <dcterms:created xsi:type="dcterms:W3CDTF">2023-02-07T09:01:00Z</dcterms:created>
  <dcterms:modified xsi:type="dcterms:W3CDTF">2023-05-30T13:50:00Z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0x010100A24AB70F58375740A4428BF2B8D3980F</vt:lpwstr>
  </property>
</Properties>
</file>